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3D1BD">
      <w:pPr>
        <w:pStyle w:val="4"/>
        <w:spacing w:line="360" w:lineRule="exact"/>
        <w:rPr>
          <w:rFonts w:hAnsi="宋体"/>
          <w:b w:val="0"/>
          <w:bCs w:val="0"/>
        </w:rPr>
      </w:pPr>
      <w:r>
        <w:rPr>
          <w:rFonts w:hint="eastAsia" w:hAnsi="宋体"/>
          <w:b w:val="0"/>
          <w:bCs w:val="0"/>
          <w:sz w:val="28"/>
          <w:szCs w:val="28"/>
        </w:rPr>
        <w:t>附件一：</w:t>
      </w:r>
      <w:r>
        <w:rPr>
          <w:rFonts w:hint="eastAsia" w:hAnsi="宋体"/>
          <w:b w:val="0"/>
          <w:bCs w:val="0"/>
        </w:rPr>
        <w:t xml:space="preserve"> </w:t>
      </w:r>
    </w:p>
    <w:p w14:paraId="6C7D9551"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32"/>
          <w:szCs w:val="32"/>
        </w:rPr>
        <w:t>报名登记表</w:t>
      </w:r>
    </w:p>
    <w:p w14:paraId="5AB83EDD">
      <w:pPr>
        <w:spacing w:line="360" w:lineRule="auto"/>
        <w:ind w:left="1443" w:leftChars="70" w:hanging="1205" w:hangingChars="500"/>
        <w:jc w:val="both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项目名称：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医疗设备计量校验服务采购项目（二次）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                </w:t>
      </w:r>
      <w:r>
        <w:rPr>
          <w:rFonts w:hint="eastAsia" w:ascii="宋体" w:hAnsi="宋体" w:eastAsia="宋体" w:cs="宋体"/>
          <w:b/>
          <w:color w:val="auto"/>
          <w:sz w:val="24"/>
        </w:rPr>
        <w:t>项目编号：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MYFYCG202501-01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 xml:space="preserve"> </w:t>
      </w:r>
    </w:p>
    <w:p w14:paraId="2195AEDF">
      <w:pPr>
        <w:spacing w:line="360" w:lineRule="auto"/>
        <w:ind w:left="1443" w:leftChars="70" w:hanging="1205" w:hangingChars="500"/>
        <w:jc w:val="both"/>
        <w:rPr>
          <w:rFonts w:hint="default" w:hAnsi="宋体" w:eastAsia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谈判时间：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2025</w:t>
      </w:r>
      <w:r>
        <w:rPr>
          <w:rFonts w:hint="eastAsia" w:ascii="宋体" w:hAnsi="宋体" w:eastAsia="宋体" w:cs="宋体"/>
          <w:b/>
          <w:color w:val="auto"/>
          <w:sz w:val="24"/>
        </w:rPr>
        <w:t>年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auto"/>
          <w:sz w:val="24"/>
        </w:rPr>
        <w:t>月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1</w:t>
      </w:r>
      <w:r>
        <w:rPr>
          <w:rFonts w:hint="eastAsia" w:hAnsi="宋体" w:eastAsia="宋体" w:cs="宋体"/>
          <w:b/>
          <w:color w:val="auto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日 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14:00</w:t>
      </w:r>
      <w:r>
        <w:rPr>
          <w:rFonts w:hint="eastAsia" w:ascii="宋体" w:hAnsi="宋体" w:eastAsia="宋体" w:cs="宋体"/>
          <w:b/>
          <w:color w:val="auto"/>
          <w:sz w:val="24"/>
        </w:rPr>
        <w:t xml:space="preserve">  （北京时间）   </w:t>
      </w:r>
      <w:r>
        <w:rPr>
          <w:rFonts w:hint="eastAsia" w:ascii="宋体" w:hAnsi="宋体" w:eastAsia="宋体" w:cs="宋体"/>
          <w:b/>
          <w:sz w:val="24"/>
        </w:rPr>
        <w:t xml:space="preserve">      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sz w:val="24"/>
        </w:rPr>
        <w:t>谈判地点：绵阳市游仙区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妇女儿童医院第二院区十楼</w:t>
      </w:r>
      <w:bookmarkStart w:id="0" w:name="_GoBack"/>
      <w:bookmarkEnd w:id="0"/>
    </w:p>
    <w:tbl>
      <w:tblPr>
        <w:tblStyle w:val="5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14:paraId="60A73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 w14:paraId="34C5ED46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42437DF9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CA0F6CB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56E909D9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7DC67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2DF89D7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 w14:paraId="1E89162D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26053968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3DC4CB1D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7EC14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 w14:paraId="5753C130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 w14:paraId="4DC04F5C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00AED3FE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01DDA7A0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052D839C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43CE3370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11679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 w14:paraId="7FBF1FB7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29446B38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17CAF650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3DA407C0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10509325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445AC085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7F0B6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09CFE586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 w14:paraId="0D59CB56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501EA076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49510A4F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6F11C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 w14:paraId="0644FA52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 w14:paraId="14F4AA64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1722D182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688762AA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5EC8CE63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 w14:paraId="22C030EC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33A54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 w14:paraId="5DC04664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23518DF1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346B6EF4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61EF5EE1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757C3B3A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3FFB6ACC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34FE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 w14:paraId="286F32E7"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 w14:paraId="2A2DA330">
      <w:r>
        <w:rPr>
          <w:rFonts w:hint="eastAsia" w:hAnsi="宋体"/>
          <w:sz w:val="24"/>
          <w:szCs w:val="24"/>
        </w:rPr>
        <w:t xml:space="preserve"> 注：报名日期由采购人填写。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C6C51"/>
    <w:rsid w:val="5A883AAA"/>
    <w:rsid w:val="5F5C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toc 1"/>
    <w:basedOn w:val="1"/>
    <w:next w:val="1"/>
    <w:qFormat/>
    <w:uiPriority w:val="39"/>
    <w:rPr>
      <w:b/>
      <w:bCs/>
      <w:caps/>
    </w:rPr>
  </w:style>
  <w:style w:type="character" w:styleId="7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211</Characters>
  <Lines>0</Lines>
  <Paragraphs>0</Paragraphs>
  <TotalTime>0</TotalTime>
  <ScaleCrop>false</ScaleCrop>
  <LinksUpToDate>false</LinksUpToDate>
  <CharactersWithSpaces>277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2025-01-21T00:20:00Z</dcterms:created>
  <dc:creator>菲主流</dc:creator>
  <cp:lastModifiedBy>菲主流</cp:lastModifiedBy>
  <dcterms:modified xsi:type="dcterms:W3CDTF">2025-02-06T00:13:49Z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9A17C287F36E4DE081CA8DB44C23927C_11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